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0CF" w:rsidRPr="00C800CF" w:rsidRDefault="00C800CF" w:rsidP="00C800CF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C800CF">
        <w:rPr>
          <w:rFonts w:ascii="Times New Roman" w:eastAsia="Calibri" w:hAnsi="Times New Roman" w:cs="Times New Roman"/>
          <w:sz w:val="28"/>
          <w:szCs w:val="28"/>
          <w:lang w:eastAsia="x-none"/>
        </w:rPr>
        <w:t>109. Федеральная рабочая программа по учебному предмету «Родная (лезгинская) литература».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109.1. Федеральная рабочая программа по учебному предмету «Родная (лезгинская) литература» (предметная область «Родной язык и родная литература») (далее соответственно – программа по родной (лезгинской) литературе, родная (лезгинская) литература, лезгинская литература) разработана для обучающихся, владеющих и (или) слабо владеющих родным (лезгинским) языком, и включает пояснительную записку, содержание обучения, планируемые результаты освоения программы по родной (лезгинской) литературе.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109.2. Пояснительная записка отражает общие цели изучения родной (лезгинской) литературы, место в структуре учебного плана, а также подходы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 отбору содержания, к определению планируемых результатов.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109.4. Планируемые результаты освоения программы по родной (лезгинской) литературе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109.5. Пояснительная записка.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109.5.1. Программа по родной (лезгинской) литературе разработана с целью оказания методической помощи учителю в создании рабочей программы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по учебному предмету.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109.5.2. Родная (лезгинская) литература, являясь носительницей важных культурных ценностей, смыслов, духовно-нравственных представлений лезгинского народа, участвует в формировании национального самосознания, самоидентификации и общероссийского гражданского сознания обучающихся.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109.5.3. Изучение родной (лезгинской) литературы способствует познанию жизни и моделированию действительности, создаёт при помощи </w:t>
      </w: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изобразительно-выразительных средств художественную картину мира и вызывает определённое отношение к ней, обладает высокой степенью эмоционального воздействия.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109.5.4. Освоение программы по родной (лезгинской) литературе на уровне основного общего образования обеспечивает изучение обучающимися произведений лезгинской литературы, развитие навыков интерпретации и анализа текста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с использованием принципов единства художественной формы и содержания,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лезгинского народа.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109.5.5. Программа по родной (лезгинской) литературе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лезгинской классики и современной литературы.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109.5.6. В содержании программы по родной (лезгинской) литературе выделяются следующие содержательные линии: устное народное творчество, произведения лезгинских писателей, литература других народов Республики Дагестан.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109.5.7. Изучение родной (лезгинской) литературы направлено на достижение следующих целей: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патриотизма, способной уважительно относиться к литературе народов Республики Дагестан, культурам других народов;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освоение знаний о родной (лезгинской) литературе, её духовно-нравственных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эстетических ценностях, выдающихся произведениях лезгинских писателей,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их жизни и творчестве, произведениях лезгинской литературы, развитие умения читать и анализировать произведение, опираясь </w:t>
      </w: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на принципы единства художественной формы и содержания, связи искусства с жизнью, историзма;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формирование эстетического вкуса на основе чтения и освоения художественных текстов лезгинской литературы, эстетической восприимчивости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 произведениям литературы народов Республики Дагестан, умения сопоставлять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их с художественными произведениями родной литературы;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формирование умений читать, анализировать и интерпретировать художественный текст, овладение возможными алгоритмами постижения смыслов, заложенных в художественном тексте, навыками создания собственного текста, представления своих оценок и суждений по поводу прочитанного.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109.5.8. Общее число часов, рекомендованных для изучения родной (лезгинской) литературы, – 170 часов: в 5 классе – 34 часа (1 час в неделю),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6 классе – 34 часа (1 час в неделю), в 7 классе – 34 часа (1 час в неделю),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8 классе – 34 часа (1 час в неделю), в 9 классе – 34 часа (1 час в неделю).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109.6. Содержание обучения в 5 классе.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109.6.1. Устное народное творчество.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Введение. Литература как искусство слова. От фольклора к литературе. Роль устного народного творчества в становлении письменной лезгинской литературы.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Государственные символы Республики Дагестан: герб, флаг, гимн.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Лезгинские народные сказки: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Вафалу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дустар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(«Преданные друзья»),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Пачагь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хьайи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яц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(«Король бык»),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Вишришар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(«Шелести»).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Пословицы и поговорки.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Литературные сказки. М. Гаджиев,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Гъалиб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хьайи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кфил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(«Победивший дудук»).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109.6.2. Произведения лезгинских писателей.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Кочхюрский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Чубарук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(«Ласточка»),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Аквазвач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(«Не вижу я»).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Мазали «Ватан» («Родина»),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Кесибвал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(«Беднота»).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Е. Эмин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Билбил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(«Соловей»),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ХупI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ярашугъ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я!» («Ох, как хорошо!»).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С. Сулейман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Судуяр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(«Судьи»),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Итимвал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хъсан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я» («Как хорошо быть мужчиной»).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Н. Шерифов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Авани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?» («Есть?»),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ЭкъечIа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!» («Выходи!»).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Гаджи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Рабочидин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чар» («Письмо рабочего»).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109.6.3. Литература ХХ-ХХI веков.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Х. Тагир «Малла Иса» («Малла Иса»).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Фатахов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«Риза» («Риза»).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Ш.-Э. Мурадов «Базар-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Дуьзуь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(«Базар-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Дюзю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ТIурфан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(«Ураган»).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З. Ризванов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Диде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кIвал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чуьнгуьр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(«Мать, дом,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чунгур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»), «Самур» («Самур»).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Саидов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Ашукь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хьурай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(«Пускай влюбляются»).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Жамидин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Чинерар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(«Джины»).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Х.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Хаметова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«Ватан» («Родина»),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Стхадиз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кагъаз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(«Письмо брату»).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Мерд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Али «Фу» («Хлеб»).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Фатахов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Дурнайрин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аваз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(«Мелодия журавлей»).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Керимова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Каруяр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(«Горлицы»).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Кардаш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Гуьзел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бадедиз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(«Прекрасной бабушке»).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Ф. Нагиев «Пуд мани» («Три песни»).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109.6.4. Литература других народов Дагестана.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Г. Цадаса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Филни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цегв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(«Слон и муравей»).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Иминагаев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Фяледин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уьмуьр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(«Жизнь рабочего»),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Зулум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куьтягь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хьана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(«Закончились жестокие дни»).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Жафаров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Лувар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квай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зиянкар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(«Вредитель»).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М.-С. Яхьяев «Салават» («Салават»).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Ю.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Хаппалаев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Самурдин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къерехрив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(«На окраине Самура»).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109.7. Содержание обучения в 6 классе.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109.7.1. Устное народное творчество.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Вводное занятие по устному народному творчеству.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Лезгинские народные сказки: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Гьуьлуьн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шив» («Морской конь»),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Акьуллу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данарбан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(«Умный пастушок»).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Лезгинские народные песни: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Бахтавар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(«Счастливый»), «Надир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шагь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кукIваруникай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(«Взятие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Надыр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шаха»).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Литературные сказки. Х. Тагир,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Балашан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зиянкар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кац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(«Кот Балаша»).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109.7.2. Литература ХVIII-ХIХ веков.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Кочхюрский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«Душман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ханариз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(«Правителям»).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Е. Эмин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Дуьньядиз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(«Миру»),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Дуьнья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гьей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!» («Ох, мир!»).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Мардали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Етимдикай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(«О сироте»),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Шалбуз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дагъдиз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(«Гора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Шалбуз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К. Абдуллах «Чир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хьанайтIа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кIелун-кхьин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(«Если бы умел читать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писать…»).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Саяд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Кавхадиз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(«Старшине»).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109.7.3. Литература ХX-ХXI веков.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Сулейман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Жувакай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ихтилат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(«Разговор о себе»),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Дидедиз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(«Маме»).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Муталибов «Ватан» («Родина»).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К. Межидов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Урусатдин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цуьк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», («Цветок России»).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Шихвердиев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Рагъ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къаршиламишзава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(«Встречаем солнце»).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Б. Салимов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Лацу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къван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(«Белый камень»).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Магьмудов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Стхаяр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(«Братья»).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Саидов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Дагъви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зун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(«Я горец»).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Жамидин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Шурва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(«Бульон»),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Масадаз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атIай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фур» («Яма»).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И. Гусейнов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РикIин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кIусар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(«Осколки сердца»).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Алем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Дагъда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марф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(«Дождь в горах»),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Жанлу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хазина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(«Богатство»).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Мурсал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Ирс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(«Наследство»), «Веси» («Завещание»).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Меликмамедов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бахтуниз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акъатай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чIал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(«Богатство моего языка»),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чил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(«Моя земля»).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Фатуллаева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«Бубу» («Мак»),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Цуьк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(«Цветок»).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Ф. Нагиев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чIал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(«Мой язык»).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Керимова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Лезги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руьгь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(«Лезгинская душа»).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109.7.4. Литература других народов Дагестана.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У.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Батирай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Къаварални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кимерал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…» («На крышах и на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годекане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И. Казак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Итим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…» («Мужчина…»),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Сибирдай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кагъаз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(«Письмо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из Сибири»).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Э.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Капиев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Интуристдихъ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галаз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рахунар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(«Разговор с туристом»),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Дагъда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юргъ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(«В горах ливень»).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Р. Гамзатов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Лезгияр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(«Лезгины»),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Дурнаяр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(«Журавли»).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Магомедов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Тапус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(«Ларь»).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Атабаев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асир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(«Мой век»).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Ю.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Базутаев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«Маса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жуьредин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марф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(«Весенний дождь»).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109.8. Содержание обучения в 7 классе.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109.8.1. Устное народное творчество.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Халкьдин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мецин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эсерар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Къванцин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гада» («Каменный мальчик»).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Эпос «Шарвили», «Город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Гияр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Шарвилидин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веси» («Завещание Шарвили»).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Лезгинские народные сказки.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З. Эфендиев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Чуьхвер-Махсуб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Чухвер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Махсуб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Ражабов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Къаних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вил» («Жадный глаз»).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Беделов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Бахтунал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дуьшуьш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хьайи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лезги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(«Встреча счастливого лезгина»).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109.8.2. Литература XVIII-XIX веков. 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Кочхюрский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чарх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кьулухъ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элкъвена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(«Друзьям»).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Л. Ахмед «Я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залум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хан» («Эй, жестокий Хан»).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Али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ГьикIин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?» («Что проводить?»).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Сфи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-эфенди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Буюр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дуст Мирзе Али!» («Мой друг Мирзе Али»),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Яйнахар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Яйнах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Е. Эмин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Гьарай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эллер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!» («Ах, народ!»),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Дустариз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(«Друзьям»).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Г. </w:t>
      </w:r>
      <w:proofErr w:type="spellStart"/>
      <w:proofErr w:type="gramStart"/>
      <w:r w:rsidRPr="00C800CF">
        <w:rPr>
          <w:rFonts w:ascii="Times New Roman" w:eastAsia="Calibri" w:hAnsi="Times New Roman" w:cs="Times New Roman"/>
          <w:sz w:val="28"/>
          <w:szCs w:val="28"/>
        </w:rPr>
        <w:t>Алкадарский«</w:t>
      </w:r>
      <w:proofErr w:type="gramEnd"/>
      <w:r w:rsidRPr="00C800CF">
        <w:rPr>
          <w:rFonts w:ascii="Times New Roman" w:eastAsia="Calibri" w:hAnsi="Times New Roman" w:cs="Times New Roman"/>
          <w:sz w:val="28"/>
          <w:szCs w:val="28"/>
        </w:rPr>
        <w:t>Куьгьне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ханлар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беглер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квадрин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элягъин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...» («Старым князьям, правителям»).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109.8.3. Литература ХVIII-ХIХ веков.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Н. Шерифов «Самур», «Яру Аскер» («Красный солдат»).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Эфендиев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Комсомолар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(«Комсомольцы»).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Фатахов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Зарбачи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Гьасан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(«Ударник Гасан»).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Ш.-Э. Мурадов «Ватан» («Родина»),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Къуват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хьурай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!» («Пуст будет сила»).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Мислимат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Лезгидин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тIал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(«Боль лезгина»).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Ч.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Касбуба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Яйлахда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(«В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яйлаге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Гуьзел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гатфар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(«Прекрасная весна»).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М. Гаджиев «Са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булахдай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яд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хъвайибур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(«С одного родника пили воду»).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Я. Яралиев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Агалай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сандух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(«Закрытый сундук»).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Н. Мирзоев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Цацар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алай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цуьк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(«Колючий цветок»).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Б.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Гаджикулиев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«Заз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эвера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(«Позови меня»).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Жамидин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«Арада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затI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аваз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хьуй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(«Пусть будет…»).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К. Казимов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Девирдин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къван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(«Камень эпохи»). 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К. Мусаев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халкь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(«Мой народ»),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Къуьзуьлгуьлрин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дередин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руш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(«Девушка-цветочек оврага»).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Р. Гаджиев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Диде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дагълар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(«Мать и горы»).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Исмаилов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Кьулан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вацI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(«Река»).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З.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Кафланов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Хуьруьн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нуькI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(«Воробей»),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рагарни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дагъларни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...» («Мой горы…»).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109.8.4. Литература других народов Дагестана.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Курбан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Шиирар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куьрпеяр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(«Стихи»).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М.-Э. Османов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Жумартвал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намус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(«Щедрость и совесть»).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Гафуров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уьмуьр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(«Моя жизнь»).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Хуршилов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«Сулак –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шагьид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я» (Сулак свидетель).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Б.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Митаров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Дустариз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хабар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(«Передай друзьям»).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109.9. Содержание обучения в 8 классе.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109.9.1. Творчество неизвестных писателей.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К. Мелик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Гьамиша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хьухь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викIегь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кьегьал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(«Будь всегда смелым»),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Вун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бахтунин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рекье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хьухь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(«Будь всегда в дороге»).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Кемер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Кузва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лагь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гум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акъатиз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(«Передай, что горит…»).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109.9.2. Лезгинская литература XIII-XIX веков.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Али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Къеледай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(«С крепости»),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ЗатI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туш» («Ничего»).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Сфи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-эфенди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Ярагъ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Мегьамедаз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(«Яраг Магомеду»).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Е. Эмин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Бахтсузвал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(«Несчастье»),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Къавумдиз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(«Куму»).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Али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Хандиз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(«Правителю»),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Намерддиз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(«Предателю»).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Алкадарский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Абумуслимаз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кагъаз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(«Письмо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Абумуслиму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Гаджи «Баку» («Баку»),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Гуьлемет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Гюлемет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Нури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Гъурбат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(«Чужбина»),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Дуьньядиз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(«Миру»).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109.9.3. Литература XX века. 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Стальский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Кафкъаз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(«Кавказ»),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Гьарда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вичикай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хан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ийида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».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(«Каждый считает себя покровителем»).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Г. Гаджибеков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Адетрин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къармахра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(«В когтях адатов»).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Х. Тагир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Гьавадин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пагьливан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(«Воздушный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пахливан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Муталибов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Элжекар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(«Перчатки»).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З. Эфендиев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ЯркIижуван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руш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(«Дочь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яркинца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Н. Ахмедов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Кьве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рикIин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хиялар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(«Мысли влюблённых»).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Искендеров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«Самур» («Самур»).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Чаринов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Бубадин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ватан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(«Родина отца»).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Х.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Авшалумов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душман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къунши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я» («Мой сосед – мой враг»).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А.-В. Сулейманов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Танишди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(«Знакомый»),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Пакаман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хийирар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(«Доброе утро»).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109.9.4. Литература других народов Дагестана.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К. Мирзе,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Хандиз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жаваб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(«Ответ покровителю»).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М. Ахмед, «Шаир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фекьи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(«Поэт и мулла»).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И. Алигаджи,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Гишин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жанавурар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хьиз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(«Как голодный волк»).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109.10. Содержание обучения в 9 классе.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109.10.1. Введение.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Лезгинская литература второй половины XX века (1960-1985 годы).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109.10.2. Произведения лезгинских писателей.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Ш.-Э. Мурадов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Рагъ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(«Солнце»),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Зул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гьарай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(«Осень»).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К. Межидов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Дагълар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юзазва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(«Горы…»).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Агаев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Лезгияр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(«Лезгины»).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Саидов «Уста Идрис» («Мастер Идрис»).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Гаджиев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Ирид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къаш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(«Семь камней»).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Б. Салимов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РикIикай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риваят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(«Баллада о сердце»).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А. Мехман «Ватан я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(«Моя Родина»).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Махмудов «Веси» («Завещание»).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И. Гусейнов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Къванер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(«Камни»).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Жамидин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Куьмекда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чна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» («Мы поможем»), «Валай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кIани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дуст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авач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(«Самый любимый друг»),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Тарифди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алдатмишна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(«Быть обманутым»).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Алем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Суьгьуьрдин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ялав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(«Волшебная пламя»),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Рекьикай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поэма» («Поэма о дороге»).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К. Акимов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Ракъинин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муг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(«Гнездо солнца»).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Х.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Хаметова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СтIал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къван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(«Капля и камень»).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Кардаш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Халкьдин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чин» («Лицо народа»),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Алпан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Алпан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109.10.3. Литература других народов Дагестана. 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Р. Гамзатов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Эхиримжи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къимет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(«Последняя оценка»).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М. 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Митаров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Гамарин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устад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(«Мастер ковров»).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А. Абу-Бакар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Даргийрин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рушар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(«Даргинские девушки»).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С. Увайсов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Инсан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(«Человек»), «Девлет» («Богатство»), «Раб» («Иголка»).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Ф. Бахшиев «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ЦIай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кьун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>» («Пламя…»).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 Планируемые результаты освоения программы по родной (лезгинской) литературе на уровне основного общего образования.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109.11.1. В результате изучения родной (лезгинской) литературы на уровне основного общего образования у обучающегося будут сформированы следующие личностные результаты: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1) гражданского воспитания: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родной (лезгинской) литературы;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готовность к разнообразной совместной деятельности, стремление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 взаимопониманию и взаимопомощи, в том числе с использованием примеров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2) патриотического воспитания: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осознание российской гражданской идентичности в поликультурном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и многоконфессиональном обществе, проявление интереса к познанию родного (лезгинского) языка и родной (лезгинской) литературы, истории, культуры Российской Федерации, своего края в контексте изучения произведений лезгинской литературы и литературы народов Дагестана.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уважение к символам России, государственным праздникам, историческому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природному наследию и памятникам, традициям разных народов, проживающих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родной стране, обращая внимание на их воплощение в лезгинской литературе;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3) духовно-нравственного воспитания: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готовность оценивать своё поведение и поступки, а также поведение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4) эстетического воспитания: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восприимчивость к разным видам искусства, традициям и творчеству своего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других народов, понимание эмоционального воздействия искусства, в том числе изучаемых литературных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стремление к самовыражению в разных видах искусства;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5) физического воспитания, формирования культуры здоровья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эмоционального благополучия: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осознание ценности жизни </w:t>
      </w:r>
      <w:r w:rsidRPr="00C800CF">
        <w:rPr>
          <w:rFonts w:ascii="Times New Roman" w:eastAsia="SchoolBookSanPin" w:hAnsi="Times New Roman" w:cs="Times New Roman"/>
          <w:bCs/>
          <w:sz w:val="28"/>
          <w:szCs w:val="28"/>
        </w:rPr>
        <w:t>с использованием собственного жизненного</w:t>
      </w:r>
      <w:r w:rsidR="00010E2F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C800CF">
        <w:rPr>
          <w:rFonts w:ascii="Times New Roman" w:eastAsia="SchoolBookSanPin" w:hAnsi="Times New Roman" w:cs="Times New Roman"/>
          <w:bCs/>
          <w:sz w:val="28"/>
          <w:szCs w:val="28"/>
        </w:rPr>
        <w:t>и читательского опыта</w:t>
      </w:r>
      <w:r w:rsidRPr="00C800CF">
        <w:rPr>
          <w:rFonts w:ascii="Times New Roman" w:eastAsia="Calibri" w:hAnsi="Times New Roman" w:cs="Times New Roman"/>
          <w:sz w:val="28"/>
          <w:szCs w:val="28"/>
        </w:rPr>
        <w:t>, ответственное отношение к своему здоровью и установка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собственный опыт и выстраивая дальнейшие цели, умение принимать себя и других, не осуждая;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умение осознавать эмоциональное состояние себя и других, опираясь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C800CF">
        <w:rPr>
          <w:rFonts w:ascii="Times New Roman" w:eastAsia="SchoolBookSanPin" w:hAnsi="Times New Roman" w:cs="Times New Roman"/>
          <w:sz w:val="28"/>
          <w:szCs w:val="28"/>
        </w:rPr>
        <w:t>населенного пункта, родного края)</w:t>
      </w: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технологической и социальной направленности, способность инициировать, планировать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самостоятельно выполнять такого рода деятельность;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интерес к практическому изучению профессий и труда различного рода,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том числе на основе применения изучаемого предметного знания и знакомства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с деятельностью героев на страницах литературных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готовность адаптироваться в профессиональной среде; уважение к труду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результатам трудовой деятельности, в том числе при изучении произведений лезгинского фольклора и литературы, осознанный выбор и построение индивидуальной траектории образования и жизненных планов с учётом личных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общественных интересов и потребностей;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ориентация на применение знаний из социальных и естественных наук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среды, готовность к участию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практической деятельности экологической направленности;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8) ценности научного познания: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ориентация в деятельности на современную систему научных представлений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овладение языковой и читательской культурой как средством познания мира;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9) обеспечение адаптации обучающегося к изменяющимся условиям социальной и природной среды: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оценка социальных ролей персонажей литературных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способность во взаимодействии в условиях неопределённости, открытость опыту и знаниям других, способность действовать в условиях неопределённости, повышать уровень своей компетентности через практическую деятельность,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умение оперировать основными понятиями, терминами и представлениями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в области концепции устойчивого развития;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умение анализировать и выявлять взаимосвязи природы, общества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и экономики;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произошедшей ситуации, быть готовым действовать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отсутствии гарантий успеха.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109.11.2. В результате изучения родной (лезгинской)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для их обобщения и сравнения, определять критерии проводимого анализа;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 учётом предложенной задачи выявлять закономерности и противоречия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выявлять причинно-следственные связи при изучении литературных явлений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процессов, проводить выводы с использованием дедуктивных и индуктивных умозаключений, умозаключений по аналогии, формулировать гипотезы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об их взаимосвязях;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самостоятельно выбирать способ решения учебной задачи при работе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использовать вопросы как исследовательский инструмент познания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литературном образовании;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формулировать вопросы, фиксирующие разрыв между реальным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желательным состоянием ситуации, объекта, и самостоятельно устанавливать искомое и данное;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прогнозировать возможное дальнейшее развитие событий и их последствия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аналогичных или сходных ситуациях, а также выдвигать предположения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об их развитии в новых условиях и контекстах, в том числе в литературных произведениях.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109.11.2.3. У обучающегося будут сформированы умения работать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с информацией как часть познавательных универсальных учебных действий: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находить сходные аргументы (подтверждающие или опровергающие одну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ту же идею, версию) в различных информационных источниках;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самостоятельно выбирать оптимальную форму представления литературной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109.11.2.4. У обучающегося будут сформированы умения общения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как часть коммуникативных универсальных учебных действий: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воспринимать и формулировать суждения, выражать эмоции в соответствии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с условиями и целями общения, выражать себя (свою точку зрения) в устных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письменных текстах;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литературных произведениях, смягчать конфликты, вести переговоры;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понимать намерения других, проявлять уважительное отношение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 собеседнику и корректно формулировать свои возражения, в ходе учебного диалога и (или) дискуссии задавать вопросы по существу обсуждаемой темы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высказывать идеи, нацеленные на решение учебной задачи и поддержание общения, сопоставлять свои суждения с суждениями других участников диалога, обнаруживать различие и сходство позиций;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самостоятельно выбирать формат выступления с учётом задач презентации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109.11.2.5. У обучающегося будут сформированы умения самоорганизации как части регулятивных универсальных учебных действий: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собственных возможностей, аргументировать предлагаемые варианты решений;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составлять план действий (план реализации намеченного алгоритма решения)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корректировать предложенный алгоритм с учётом получения новых знаний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об изучаемом литературном объекте;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проводить выбор и брать ответственность за решение.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109.11.2.6.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C800CF">
        <w:rPr>
          <w:rFonts w:ascii="Times New Roman" w:eastAsia="Calibri" w:hAnsi="Times New Roman" w:cs="Times New Roman"/>
          <w:sz w:val="28"/>
          <w:szCs w:val="28"/>
        </w:rPr>
        <w:t>самомотивации</w:t>
      </w:r>
      <w:proofErr w:type="spellEnd"/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 и рефлексии в литературном образовании;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давать оценку учебной ситуации и предлагать план её изменения;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учитывать контекст и предвидеть трудности, которые могут возникнуть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при решении учебной задачи, адаптировать решение к меняющимся обстоятельствам;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вносить коррективы в деятельность на основе новых обстоятельств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и изменившихся ситуаций, установленных ошибок, возникших трудностей, оценивать соответствие результата цели и условиям;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различать, называть и управлять собственными эмоциями и эмоциями других;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выявлять и анализировать причины эмоций;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регулировать способ выражения своих эмоций;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осознанно относиться к другому человеку, его мнению, размышляя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над взаимоотношениями литературных героев;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признавать своё право на ошибку и такое же право другого;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принимать себя и других, не осуждая;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проявлять открытость себе и другим;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109.11.2.7. У обучающегося будут сформированы умения совместной деятельности: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на уроках родной (лезгинской) литературы, обосновывать необходимость применения групповых форм взаимодействия при решении поставленной задачи;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обобщать мнения нескольких человек, проявлять готовность руководить, выполнять поручения, подчиняться;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планировать организацию совместной работы на уроке родной (лезгинской)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сравнивать результаты с исходной задачей и вклад каждого члена команды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109.11.3. Предметные результаты изучения родной (лезгинской) литературы.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 концу обучения в 5 классе обучающийся научится: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понимать тематику и проблематику изученных произведений лезгинского фольклора и литературы, определять связь литературных произведений с эпохой их написания;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анализировать литературное произведение: понимать и формулировать тему, идею литературного произведения, характеризовать героев, сопоставлять героев одного или нескольких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определять в произведении элементы сюжета, композиции, изобразительно-выразительные средства языка, понимать их роль в раскрытии содержания произведения;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выявлять в произведениях родной (лезгинской) литературы духовно-нравственные ценности, сопоставлять их с духовно-нравственными ценностями дагестанских народов;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формулировать собственное отношение к произведениям родной (лезгинской) литературы, оценивать их эстетические качества;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воспринимать на слух литературные произведения разных жанров, осмысленно и выразительно читать;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пересказывать прозаические произведения или их отрывки с использованием образных средств родного (лезгинского) языка, отвечать на вопросы по прослушанному или прочитанному тексту, вести диалог о прочитанном.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109.11.4. Предметные результаты изучения родной (лезгинской) литературы.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 концу обучения в 6 классе обучающийся научится: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понимать образную природу литературы как явление искусства, понимать родное слово в его эстетической функции, роль изобразительно-выразительных языковых средств в создании художественных образов литературных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понимать и определять тематику и проблематику изученных произведений лезгинского фольклора и литературы, определять связь литературных произведений с эпохой их написания;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героев, сопоставлять героев одного или нескольких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определять в произведении 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владеть элементарной литературоведческой терминологией при анализе литературного произведения;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выявлять в произведениях родной (лезгинской) литературы духовно-нравственные ценности, сопоставлять их с духовно-нравственными ценностями других народов Дагестана;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формулировать собственное отношение к произведениям родной (лезгинской) литературы, давать собственную интерпретацию изученных литературных произведений, понимать авторскую позицию и высказывать своё отношение к ней;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воспринимать на слух литературные произведения разных жанров, осмысленно и выразительно читать;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пересказывать прозаические произведения или их отрывки с использованием образных средств родного (лезгинского) языка;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отвечать на вопросы по прослушанному или прочитанному тексту, вести диалог о прочитанном, работать с каталогами библиотек, библиографическими указателями, интернет-ресурсами.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109.11.5. Предметные результаты изучения родной (лезгинской) литературы.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 концу обучения в 7 классе обучающийся научится: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различать жанры фольклора и литературы, выявлять ключевые проблемы, отражённые в произведениях лезгинского фольклора и литературы,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читать правильно и осознанно, вслух и про себя, пересказывать текст различными способами (полный, выборочный, краткий);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различать и характеризовать художественные и научно-популярные тексты;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определять в произведении 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произведения, использовать литературоведческие понятия при анализе текста;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пользоваться устной (монологической, диалогической) и письменной речью, составлять отзыв о прочитанном, краткую аннотацию к книге, создавать творческие работы, пользоваться библиотечными фондами, справочной литературой, словарями, интернет-ресурсами.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109.11.6. Предметные результаты изучения родной (лезгинской) литературы.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 концу обучения в 8 классе обучающийся научится: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 литературного произведения, проблематику, основной конфликт, характеризовать героев, сопоставлять героев одного или нескольких произведений,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определять в произведении 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 (элементы анализа), использовать литературоведческие понятия для характеристики (анализа) текста;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выявлять особенности отображения духовно-нравственных ценностей родной (лезгинской) литературы и культуры в литературных произведениях, сопоставлять темы, идеи, сюжеты, геро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800CF">
        <w:rPr>
          <w:rFonts w:ascii="Times New Roman" w:eastAsia="Calibri" w:hAnsi="Times New Roman" w:cs="Times New Roman"/>
          <w:sz w:val="28"/>
          <w:szCs w:val="28"/>
        </w:rPr>
        <w:t>в родной литературы и литератур дагестанских народов;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формулировать собственное отношение к произведениям родной (лезгинской) литературы, выражать своё отношение в виде устных и письменных высказываний, аргументировать свою позицию; 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давать интерпретацию изученных литературных произведений, понимать авторскую позицию;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>пересказывать прозаические произведения или их отрывки с использованием образных средств родного (лезгинского)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800CF" w:rsidRPr="00C800CF" w:rsidRDefault="00C800CF" w:rsidP="00C8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понимать образную природу родной (лезгинской) литературы как явление искусства, понимать родное слово в его эстетической функции, роль изобразительно-выразительных языковых средств в создании художественных образов литературных произведений;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пользоваться библиотечными фондами, справочной литературой, словарями, интернет-ресурсами для поиска дополнительной информации, написания творческих работ.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109.11.7. Предметные результаты изучения родной (лезгинской) литературы.</w:t>
      </w:r>
      <w:r w:rsidR="00010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00CF">
        <w:rPr>
          <w:rFonts w:ascii="Times New Roman" w:eastAsia="Calibri" w:hAnsi="Times New Roman" w:cs="Times New Roman"/>
          <w:sz w:val="28"/>
          <w:szCs w:val="28"/>
        </w:rPr>
        <w:t>К концу обучения в 9 классе обучающийся научится: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 xml:space="preserve">понимать родную (лезгинскую) литературу как явление национальной культуры, средство сохранения и передачи нравственных ценностей и традиций, осознавать значимость чтения для личного развития;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приёмам анализа художественных текстов с использованием литературоведческих понятий,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определять в произведении 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 (элементы анализа);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использовать разные виды чтения и пересказа, читать выразительно, по ролям; 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самостоятельно выбирать литературу, пользоваться справочными источниками для понимания и получения дополнительной информации, составлять самостоятельно краткую аннотацию к прочитанному;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делить текст на части, озаглавливать их, составлять план текста, работать с разными видами текстов, находить характерные особенности научно-познавательных, учебных и художественных текстов, писать отзыв на прочитанное произведение;</w:t>
      </w:r>
    </w:p>
    <w:p w:rsidR="00C800CF" w:rsidRPr="00C800CF" w:rsidRDefault="00C800CF" w:rsidP="00C800CF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0CF">
        <w:rPr>
          <w:rFonts w:ascii="Times New Roman" w:eastAsia="Calibri" w:hAnsi="Times New Roman" w:cs="Times New Roman"/>
          <w:sz w:val="28"/>
          <w:szCs w:val="28"/>
        </w:rPr>
        <w:t>создавать собственный текст на основе художественного произведения, репродукций картин художников, по иллюстрациям, на основе личного опыта, пользоваться библиотечными фондами, справочной литературой, словарями, интернет-ресурсами для поиска дополнительной информации, подготовки творческих и проектных работ.</w:t>
      </w:r>
    </w:p>
    <w:p w:rsidR="002164FA" w:rsidRDefault="002164FA"/>
    <w:sectPr w:rsidR="0021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FA"/>
    <w:rsid w:val="00010E2F"/>
    <w:rsid w:val="002164FA"/>
    <w:rsid w:val="00C800CF"/>
    <w:rsid w:val="00C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21B40-4559-4B61-88CA-00ECE412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4472</Words>
  <Characters>33990</Characters>
  <Application>Microsoft Office Word</Application>
  <DocSecurity>0</DocSecurity>
  <Lines>723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2023-07-19T13:18:00Z</dcterms:created>
  <dcterms:modified xsi:type="dcterms:W3CDTF">2023-07-24T06:47:00Z</dcterms:modified>
</cp:coreProperties>
</file>